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3B132F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8.75pt;width:524.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1XKQIAAFA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S0pMUyj&#10;RI9iDOQdjKSM7AzWVxj0YDEsjHiMKqdKvb0D/s0TA9uemb24cQ6GXrAWsyvizezi6oTjI0gzfIIW&#10;n2GHAAlo7JyO1CEZBNFRpaezMjEVjofL5bIoFuji6JsXqyJP0mWser5tnQ8fBGgSNzV1qHxCZ8c7&#10;H2I2rHoOiY95ULLdSaWS4fbNVjlyZNglu/SlAl6EKUOGmq4W5WIi4K8Qefr+BKFlwHZXUtf06hzE&#10;qkjbe9OmZgxMqmmPKStz4jFSN5EYxmY86dJA+4SMOpjaGscQNz24H5QM2NI19d8PzAlK1EeDqqyK&#10;+TzOQDLmi7clGu7S01x6mOEIVdNAybTdhmluDtbJfY8vTX1g4AaV7GQiOUo+ZXXKG9s2cX8asTgX&#10;l3aK+vUj2PwEAAD//wMAUEsDBBQABgAIAAAAIQCj0pD73AAAAAcBAAAPAAAAZHJzL2Rvd25yZXYu&#10;eG1sTI9NT8MwDIbvSPyHyEhc0JbCvkvTCSGB2A02BNes8dqKxClJ1pV/j3eCo9/Xevy4WA/Oih5D&#10;bD0puB1nIJAqb1qqFbzvnkZLEDFpMtp6QgU/GGFdXl4UOjf+RG/Yb1MtGEIx1wqalLpcylg16HQc&#10;+w6Ju4MPTiceQy1N0CeGOyvvsmwunW6JLzS6w8cGq6/t0SlYTl/6z7iZvH5U84NdpZtF//wdlLq+&#10;Gh7uQSQc0t8ynPVZHUp22vsjmSisAn4kcbqYgTi32XTFyZ7ZkxnIspD//ctfAAAA//8DAFBLAQIt&#10;ABQABgAIAAAAIQC2gziS/gAAAOEBAAATAAAAAAAAAAAAAAAAAAAAAABbQ29udGVudF9UeXBlc10u&#10;eG1sUEsBAi0AFAAGAAgAAAAhADj9If/WAAAAlAEAAAsAAAAAAAAAAAAAAAAALwEAAF9yZWxzLy5y&#10;ZWxzUEsBAi0AFAAGAAgAAAAhAIW8rVcpAgAAUAQAAA4AAAAAAAAAAAAAAAAALgIAAGRycy9lMm9E&#10;b2MueG1sUEsBAi0AFAAGAAgAAAAhAKPSkPvcAAAABwEAAA8AAAAAAAAAAAAAAAAAgwQAAGRycy9k&#10;b3ducmV2LnhtbFBLBQYAAAAABAAEAPMAAACMBQAAAAA=&#10;">
            <v:textbox>
              <w:txbxContent>
                <w:p w:rsidR="00FE58AE" w:rsidRDefault="00FE58AE">
                  <w:pP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Tabela nr 5.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Opis przedmiotu zamówienia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parametry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</w:p>
                <w:p w:rsidR="00FE58AE" w:rsidRPr="00CC3909" w:rsidRDefault="00FE58AE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29"/>
        <w:gridCol w:w="393"/>
        <w:gridCol w:w="1169"/>
        <w:gridCol w:w="17"/>
        <w:gridCol w:w="64"/>
        <w:gridCol w:w="201"/>
        <w:gridCol w:w="331"/>
        <w:gridCol w:w="67"/>
        <w:gridCol w:w="3765"/>
        <w:gridCol w:w="939"/>
        <w:gridCol w:w="3597"/>
        <w:gridCol w:w="3966"/>
      </w:tblGrid>
      <w:tr w:rsidR="00D756BF" w:rsidRPr="00FE58AE" w:rsidTr="007B510C">
        <w:trPr>
          <w:gridAfter w:val="1"/>
          <w:wAfter w:w="1364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1C7F93">
        <w:trPr>
          <w:gridAfter w:val="1"/>
          <w:wAfter w:w="1364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FE58AE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FE58A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boczne poduszki</w:t>
            </w:r>
            <w:r w:rsidR="00FE58A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bezpieczeństwa</w:t>
            </w:r>
            <w:r w:rsidR="001055A1"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– 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tabela nr 2 </w:t>
            </w:r>
            <w:proofErr w:type="spellStart"/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FE58AE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E58AE" w:rsidTr="001C7F93">
        <w:trPr>
          <w:gridAfter w:val="1"/>
          <w:wAfter w:w="1364" w:type="pct"/>
          <w:cantSplit/>
          <w:trHeight w:val="50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1C7F93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nadwozia: biały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FE58AE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A34171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E58AE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E58AE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840B5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egulacja kolumn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kierownicy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jednej płaszczyźnie lub regulacja fotela kierowcy w min. 3 płaszczyznach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3E15" w:rsidRPr="005C3CB2" w:rsidRDefault="00583126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C874BD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0620B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="00913E15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ygnalizacja dźwiękowa lub optyczna  w kabinie kierowcy – o niedomknięciu którychkolwiek drzwi</w:t>
            </w:r>
            <w:r w:rsidR="00913E1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079B" w:rsidRDefault="00FA62ED" w:rsidP="001D45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fabrycznie montowana </w:t>
            </w:r>
            <w:r w:rsidR="00DC217D"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szyba czołowa podgrzewana elektrycznie –</w:t>
            </w:r>
            <w:r w:rsidR="00DC217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DC217D"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niezależnie od systemu nawiewu ciepłego powietrza</w:t>
            </w:r>
            <w:r w:rsidR="00DC217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33CD9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–</w:t>
            </w:r>
            <w:r w:rsidR="00DC217D"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DC217D"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="00DC217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</w:t>
            </w:r>
            <w:r w:rsidR="00DC217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,</w:t>
            </w:r>
            <w:r w:rsidR="00DC217D"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tabela nr 2 </w:t>
            </w:r>
            <w:proofErr w:type="spellStart"/>
            <w:r w:rsidR="00DC217D"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17D" w:rsidRDefault="00583126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3E138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A4384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C217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</w:t>
            </w:r>
            <w:r w:rsid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włączające się   automatycznie w momencie skręcenia kół przez kierowcę</w:t>
            </w:r>
            <w:r w:rsidR="00A4384D" w:rsidRPr="00A4384D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</w:t>
            </w:r>
            <w:r w:rsidR="001D45D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DC217D" w:rsidRDefault="00DC217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C874BD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 w:rsidP="00D8665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wyłączeni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stałe systemu Start/Stop przez producenta</w:t>
            </w:r>
            <w:r w:rsidR="006F1D04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serwis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bazowego</w:t>
            </w:r>
            <w:r w:rsidR="001350BE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(jeżeli taki system jest 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aktywny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pojeździe)</w:t>
            </w:r>
            <w:r w:rsidR="001350BE"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D8665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FE58AE" w:rsidTr="00FA5F18">
        <w:trPr>
          <w:gridAfter w:val="1"/>
          <w:wAfter w:w="1364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8583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spełniający </w:t>
            </w:r>
            <w:r w:rsidR="009B080A"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obowiązującą na dzień dostawy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normę emisji spalin</w:t>
            </w:r>
            <w:r w:rsidR="0058583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265B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3,70MJ/km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583126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 w:rsidR="00DF33F7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E83F3A" w:rsidRPr="00FE58AE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="0040114B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przy nie więcej niż 1600 </w:t>
            </w:r>
            <w:proofErr w:type="spellStart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obr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/min.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583126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pojemność</w:t>
            </w:r>
            <w:r w:rsidR="00265B8D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moc silnika w KM oraz maksymalny moment obrotowy w </w:t>
            </w:r>
            <w:proofErr w:type="spellStart"/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E83F3A" w:rsidRPr="00114007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8E0455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822E1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 w:rsid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75 L </w:t>
            </w:r>
            <w:r w:rsidR="00822E14" w:rsidRPr="00822E1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(</w:t>
            </w:r>
            <w:r w:rsidR="0078353B" w:rsidRPr="00822E1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zbiornik o pojemności min</w:t>
            </w:r>
            <w:r w:rsidR="0078353B" w:rsidRPr="00822E1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. </w:t>
            </w:r>
            <w:r w:rsidR="00FA2E33" w:rsidRPr="00822E1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9</w:t>
            </w:r>
            <w:r w:rsidRPr="00822E1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0 L</w:t>
            </w:r>
            <w:r w:rsidR="0078353B" w:rsidRPr="00822E1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822E1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="0078353B" w:rsidRPr="00AA4EA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pkt. XI</w:t>
            </w:r>
            <w:r w:rsidR="001D45DD" w:rsidRPr="00AA4EA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</w:t>
            </w:r>
            <w:r w:rsidR="0078353B" w:rsidRPr="00AA4EA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="0078353B" w:rsidRPr="00AA4EA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78353B" w:rsidRPr="00AA4EA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pojemność zbiornika paliwa</w:t>
            </w:r>
          </w:p>
        </w:tc>
      </w:tr>
      <w:tr w:rsidR="00E83F3A" w:rsidRPr="00FE58AE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5280C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 w:rsidP="00BF5E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 silnika</w:t>
            </w:r>
            <w:r w:rsidR="00BF5E68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działająca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263544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skrzynia biegów  manualna min. 5-biegowa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bieg wsteczny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ile biegów</w:t>
            </w:r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6A3C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stabilizacji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toru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jazdy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C72CB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E83F3A" w:rsidP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</w:t>
            </w:r>
            <w:r w:rsidR="00FA503A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ę</w:t>
            </w:r>
            <w:proofErr w:type="spellEnd"/>
          </w:p>
        </w:tc>
      </w:tr>
      <w:tr w:rsidR="00091A16" w:rsidRPr="00091A16" w:rsidTr="00037ECE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1A16" w:rsidRDefault="00091A1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system antypoślizgowy kół przy ruszaniu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91A16" w:rsidRDefault="00091A16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nazwę</w:t>
            </w:r>
            <w:proofErr w:type="spellEnd"/>
          </w:p>
        </w:tc>
      </w:tr>
      <w:tr w:rsidR="00E83F3A" w:rsidRPr="00994845" w:rsidTr="00FA503A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037ECE" w:rsidRPr="00994845" w:rsidTr="00037ECE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37ECE" w:rsidRDefault="00037EC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37ECE" w:rsidRDefault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37ECE" w:rsidRDefault="00037E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7ECE" w:rsidRPr="007D378A" w:rsidRDefault="00037ECE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wspomagania nagłego hamowania BAS albo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równoważny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7ECE" w:rsidRPr="00994845" w:rsidRDefault="00037ECE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7ECE" w:rsidRDefault="00037ECE" w:rsidP="00037EC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037ECE" w:rsidRPr="00994845" w:rsidTr="00037ECE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ECE" w:rsidRPr="00037ECE" w:rsidRDefault="00037ECE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ECE" w:rsidRPr="00037ECE" w:rsidRDefault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ECE" w:rsidRPr="00037ECE" w:rsidRDefault="00037E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ECE" w:rsidRPr="007D378A" w:rsidRDefault="00037ECE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elektroniczny układ rozdziału siły hamowania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ECE" w:rsidRPr="00994845" w:rsidRDefault="00037ECE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ECE" w:rsidRDefault="00037EC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E83F3A" w:rsidRPr="00994845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E83F3A" w:rsidP="001B4FD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ół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założonych na pojeździe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oponami </w:t>
            </w:r>
            <w:r w:rsidR="001B4FD8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letnimi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koło rezerwowe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="0040114B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dodatkowo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cztery koła kompletne z oponami </w:t>
            </w:r>
            <w:r w:rsidR="001B4FD8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CD788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E2079B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6522B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D5F33" w:rsidRPr="00FE58AE" w:rsidTr="00DD5F33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DD5F33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DD5F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DD5F3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DD5F33" w:rsidRDefault="00DD5F33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A0561B" w:rsidRDefault="00DD5F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5F33" w:rsidRPr="00A0561B" w:rsidRDefault="00DD5F3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  <w:tcBorders>
              <w:top w:val="single" w:sz="12" w:space="0" w:color="auto"/>
            </w:tcBorders>
          </w:tcPr>
          <w:p w:rsidR="00D86652" w:rsidRDefault="00D8665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</w:tcPr>
          <w:p w:rsidR="00E83F3A" w:rsidRDefault="00E83F3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037ECE" w:rsidRDefault="00037EC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F2154A" w:rsidRDefault="00F2154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64F7F" w:rsidRDefault="00564F7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  <w:tcBorders>
              <w:bottom w:val="single" w:sz="12" w:space="0" w:color="auto"/>
            </w:tcBorders>
          </w:tcPr>
          <w:p w:rsidR="009E15BB" w:rsidRDefault="009E15BB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B63B7" w:rsidRDefault="003B132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132F">
              <w:rPr>
                <w:rFonts w:ascii="Arial" w:hAnsi="Arial" w:cs="Arial"/>
                <w:b/>
                <w:bCs/>
                <w:noProof/>
                <w:lang w:val="pl-PL" w:eastAsia="pl-PL" w:bidi="ar-SA"/>
              </w:rPr>
              <w:pict>
                <v:shape id="Text Box 5" o:spid="_x0000_s2050" type="#_x0000_t202" style="position:absolute;margin-left:.6pt;margin-top:7.15pt;width:527.2pt;height:34.4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qQLAIAAFcEAAAOAAAAZHJzL2Uyb0RvYy54bWysVF1v2yAUfZ+0/4B4X5xkSdpYcaouXaZJ&#10;3YfU7gdgjG004DIgsbtf3wt2M2vb0zQ/IOBeDueec/HupteKnIXzEkxBF7M5JcJwqKRpCvrt8fjm&#10;mhIfmKmYAiMK+iQ8vdm/frXrbC6W0IKqhCMIYnze2YK2Idg8yzxvhWZ+BlYYDNbgNAu4dE1WOdYh&#10;ulbZcj7fZB24yjrgwnvcvRuCdJ/w61rw8KWuvQhEFRS5hTS6NJZxzPY7ljeO2VbykQb7BxaaSYOX&#10;XqDuWGDk5OQfUFpyBx7qMOOgM6hryUWqAatZzH+r5qFlVqRaUBxvLzL5/wfLP5+/OiIr9I4SwzRa&#10;9Cj6QN5BT9ZRnc76HJMeLKaFHrdjZqzU23vg3z0xcGiZacStc9C1glXIbhFPZpOjA46PIGX3CSq8&#10;hp0CJKC+djoCohgE0dGlp4szkQrHzc1mu16tMMQxtnp7tV4kchnLX05b58MHAZrESUEdOp/Q2fne&#10;h8iG5S8piT0oWR2lUmnhmvKgHDkz7JJj+lIBWOQ0TRnSFXS7Xq4HAaYxP4WYp+9vEFoGbHcldUGv&#10;L0ksj7K9N1VqxsCkGuZIWZlRxyjdIGLoy340bLSnhOoJhXUwdDe+Rpy04H5S0mFnF9T/ODEnKFEf&#10;DZqzXSQlQ1qs1ldLlNVNI+U0wgxHqIIGSobpIQzP52SdbFq8aWgHA7doaC2T1tH5gdVIH7s3WTC+&#10;tPg8puuU9et/sH8GAAD//wMAUEsDBBQABgAIAAAAIQDs0tj93gAAAAgBAAAPAAAAZHJzL2Rvd25y&#10;ZXYueG1sTI/BTsMwEETvSPyDtUhcUGunrdIQ4lQICQS3UhBc3XibRNjrYLtp+HvcExxnZzTzttpM&#10;1rARfegdScjmAhhS43RPrYT3t8dZASxERVoZRyjhBwNs6suLSpXanegVx11sWSqhUCoJXYxDyXlo&#10;OrQqzN2AlLyD81bFJH3LtVenVG4NXwiRc6t6SgudGvChw+Zrd7QSitXz+BleltuPJj+Y23izHp++&#10;vZTXV9P9HbCIU/wLwxk/oUOdmPbuSDowI2GWL1My3RfAzrZYFRmwvYS1yIDXFf//QP0LAAD//wMA&#10;UEsBAi0AFAAGAAgAAAAhALaDOJL+AAAA4QEAABMAAAAAAAAAAAAAAAAAAAAAAFtDb250ZW50X1R5&#10;cGVzXS54bWxQSwECLQAUAAYACAAAACEAOP0h/9YAAACUAQAACwAAAAAAAAAAAAAAAAAvAQAAX3Jl&#10;bHMvLnJlbHNQSwECLQAUAAYACAAAACEAUQJqkCwCAABXBAAADgAAAAAAAAAAAAAAAAAuAgAAZHJz&#10;L2Uyb0RvYy54bWxQSwECLQAUAAYACAAAACEA7NLY/d4AAAAIAQAADwAAAAAAAAAAAAAAAACGBAAA&#10;ZHJzL2Rvd25yZXYueG1sUEsFBgAAAAAEAAQA8wAAAJEFAAAAAA==&#10;">
                  <v:textbox style="mso-next-textbox:#Text Box 5">
                    <w:txbxContent>
                      <w:p w:rsidR="00FE58AE" w:rsidRPr="003815B8" w:rsidRDefault="00FE58AE" w:rsidP="00426026">
                        <w:pPr>
                          <w:rPr>
                            <w:rFonts w:ascii="Times New Roman" w:hAnsi="Times New Roman"/>
                            <w:bCs/>
                            <w:sz w:val="22"/>
                            <w:lang w:val="pl-PL" w:eastAsia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opis przedmiotu zamówienia:   skompletowany ambulans sanitarny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  <w:t xml:space="preserve">   z zabudową specjalistyczną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lang w:val="pl-PL" w:eastAsia="pl-PL"/>
                          </w:rPr>
                          <w:t xml:space="preserve"> </w:t>
                        </w:r>
                      </w:p>
                      <w:p w:rsidR="00FE58AE" w:rsidRDefault="00FE58AE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83F3A" w:rsidRPr="00FE58AE" w:rsidTr="00840B57">
        <w:trPr>
          <w:gridAfter w:val="1"/>
          <w:wAfter w:w="1364" w:type="pct"/>
          <w:cantSplit/>
          <w:trHeight w:val="519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A7C1A" w:rsidRDefault="00E83F3A" w:rsidP="00426026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="00426026"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(tekst jednolity Dz. U. z 2015, poz. 305, z </w:t>
            </w:r>
            <w:proofErr w:type="spellStart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wymagania 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aktualnej wersji norm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;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PN EN 1789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 C)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– lub j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e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zastępujące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wymogi dotyczące oznakowania ambulansu zawarte w Rozporządzeniu Min. Zdrowia z dnia 18.10.2010 r. z </w:t>
            </w:r>
            <w:proofErr w:type="spellStart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</w:t>
            </w:r>
            <w:r w:rsidR="00583126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zmianami  oraz pozostałe wymogi określone przez Zamawiającego.</w:t>
            </w:r>
          </w:p>
        </w:tc>
      </w:tr>
      <w:tr w:rsidR="00E83F3A" w:rsidRPr="00FE58AE" w:rsidTr="00583126">
        <w:trPr>
          <w:gridAfter w:val="1"/>
          <w:wAfter w:w="1364" w:type="pct"/>
          <w:cantSplit/>
          <w:trHeight w:val="221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A7C1A" w:rsidRDefault="00E83F3A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Lp</w:t>
            </w:r>
            <w:proofErr w:type="spellEnd"/>
            <w:r>
              <w:rPr>
                <w:b/>
                <w:snapToGrid w:val="0"/>
                <w:color w:val="00000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Pr="00BC52DE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pl-PL"/>
              </w:rPr>
              <w:t>*</w:t>
            </w:r>
            <w:r>
              <w:rPr>
                <w:snapToGrid w:val="0"/>
                <w:color w:val="000000"/>
                <w:sz w:val="22"/>
                <w:szCs w:val="22"/>
                <w:lang w:val="pl-PL"/>
              </w:rPr>
              <w:t>(opisać, podać parametry)</w:t>
            </w:r>
          </w:p>
        </w:tc>
      </w:tr>
      <w:tr w:rsidR="00E83F3A" w:rsidTr="00B15910">
        <w:trPr>
          <w:gridAfter w:val="1"/>
          <w:wAfter w:w="1364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7157B" w:rsidRDefault="00E83F3A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E83F3A" w:rsidRDefault="00E83F3A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E83F3A" w:rsidRDefault="00E83F3A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519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na drzwiach tylnych – 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Bez P i S powinny być wycięte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E58AE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logo Zamawiającego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03415F" w:rsidRPr="00FE58AE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3415F" w:rsidRDefault="0003415F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E58AE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DD5F33"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</w:t>
            </w:r>
            <w:proofErr w:type="spellStart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</w:t>
            </w:r>
            <w:r w:rsidR="00D009D6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powierzchni stopnia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  jezdni 51 cm</w:t>
            </w:r>
            <w:r w:rsidR="009B080A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przy nominalnym obciążeniu bez pasażerów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Default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 dotyczące stopnia wejściowego, podać </w:t>
            </w:r>
            <w:r w:rsidR="00D009D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wysokość powierzchni stopnia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przy nominalnym obciążeniu pojazdu</w:t>
            </w:r>
            <w:r w:rsidR="00371CD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371CD0" w:rsidRPr="0058312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bez pasażerów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E58AE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B080A" w:rsidRPr="00FE58AE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080A" w:rsidRDefault="009B080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A" w:rsidRPr="00D56AF3" w:rsidRDefault="009B080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080A" w:rsidRPr="00D56AF3" w:rsidRDefault="009B080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Krawędzie progów drzwi kabiny kierowcy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L+P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B080A" w:rsidRDefault="009B080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B3256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3F3A" w:rsidRDefault="00242D19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83F3A" w:rsidRPr="00B15910" w:rsidRDefault="00E83F3A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8353B" w:rsidRPr="00584DA3" w:rsidTr="00584DA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8353B" w:rsidRDefault="0078353B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353B" w:rsidRPr="00B37A46" w:rsidRDefault="0078353B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353B" w:rsidRPr="00584DA3" w:rsidRDefault="00B37A46" w:rsidP="00584DA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="00DD5F33"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pkt. 7,6 i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353B" w:rsidRDefault="00584DA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B37A46" w:rsidRPr="00FE58AE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7A46" w:rsidRDefault="00B37A46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A46" w:rsidRPr="00B37A46" w:rsidRDefault="00B37A46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37A46" w:rsidRPr="002764B6" w:rsidRDefault="00B37A46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B16A8A"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0D1BD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 zamontowania drukarki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HP </w:t>
            </w:r>
            <w:proofErr w:type="spellStart"/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100 lub równoważnej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podstawą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jeżeli na ściance działowej do kabiny kierowcy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 blatem roboczym, to w takim miejscu aby nie blokowała dostępu do blatu roboczego i aby był możliwy swobodny załadunek papieru do drukarki</w:t>
            </w:r>
            <w:r w:rsidR="001D6408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  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nr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37A46" w:rsidRDefault="00B37A4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9E0FF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AC54E2" w:rsidP="009E0FF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niezależnie we wnętrzu kabiny kierowcy i przedzia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le</w:t>
            </w: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pacjenta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E83F3A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iezależne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74AA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niezależne od pracy silnika ogrzewanie kabiny kierowcy i przedziału  pacjenta : w trakcie jazdy ambulansu lub na postoju, gdzie nie ma możliwości podłączenia zasilania z sieci energetycznej,  możliwość podgrzania silnika na postoju 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 w:rsidR="009E0FF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kW</w:t>
            </w:r>
            <w:proofErr w:type="spellEnd"/>
          </w:p>
        </w:tc>
      </w:tr>
      <w:tr w:rsidR="00E83F3A" w:rsidRPr="00FE58A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C54E2" w:rsidRDefault="00E83F3A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</w:t>
            </w:r>
            <w:r w:rsidR="00AC54E2"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z automatycznym wyłącznikiem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markę i typ urządzenia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E83F3A" w:rsidRPr="00FE58A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</w:t>
            </w:r>
            <w:r w:rsidR="00AC54E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temperatury 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8D1370">
        <w:trPr>
          <w:gridAfter w:val="1"/>
          <w:wAfter w:w="1364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przy napięciu 14 V</w:t>
            </w: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AC54E2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8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0 </w:t>
            </w:r>
            <w:proofErr w:type="spellStart"/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Ah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E83F3A" w:rsidRPr="00FE58AE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242D19"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Pr="00AE270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6F293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Oddzielone od podstawowego obwodu elektrycznego pojazdu obwody elektryczne ambulansu, oznakowane i zabezpieczone niezależnie.  Umocowanie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CD7889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lastRenderedPageBreak/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D45DD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mierzona pionowo, na środku długości noszy - od podłogi do sufitu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 3,</w:t>
            </w:r>
            <w:r w:rsidR="009B080A"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="007761A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mierzona poziomo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płaszczyzny zamkniętych drzwi przesuwnych do kabiny kierowcy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płaszczyzny zamkniętych drzwi tylnych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poziomo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opcjonalnie punktowane w  pkt.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,</w:t>
            </w:r>
            <w:r w:rsidRPr="000D1BD3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tabela 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nr 2 – </w:t>
            </w:r>
            <w:proofErr w:type="spellStart"/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: wysokość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, długość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 w:rsidR="0010019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, szerokość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 w:rsidR="002B0FC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="002B0FC8"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</w:p>
        </w:tc>
      </w:tr>
      <w:tr w:rsidR="00E83F3A" w:rsidRPr="00FE58AE" w:rsidTr="00B200A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EA4E7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Opcjonalnie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zamocowane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 do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EA4E7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</w:t>
            </w:r>
            <w:r w:rsid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-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ch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 w:rsidR="00B16A8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p-py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</w:t>
            </w:r>
            <w:r w:rsidRPr="00750D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pkt. XI</w:t>
            </w:r>
            <w:r w:rsidR="001D45DD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tabela nr 2 –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miejsca dla defibrylatora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szczególności </w:t>
            </w:r>
            <w:proofErr w:type="spellStart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ramienia zabezpieczającego do góry tak, aby możliwe było zablokowanie ramienia w górnym położeniu  i wyjęcie defibrylatora bez potrzeby trzymania ręką podniesionego ramien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B76C2" w:rsidRDefault="00943BD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="00E83F3A"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="00E83F3A"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E83F3A" w:rsidRPr="00CD7889" w:rsidTr="00014467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5.2a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0658" w:rsidRDefault="00E83F3A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B76C2" w:rsidRDefault="00E83F3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E83F3A" w:rsidRPr="00FE58AE" w:rsidTr="00444E0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B200A2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2154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zintegrowane,-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943BDA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</w:p>
        </w:tc>
      </w:tr>
      <w:tr w:rsidR="00E83F3A" w:rsidRPr="0003551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 w:rsidP="008979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943B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FE58AE" w:rsidTr="00EA5049">
        <w:trPr>
          <w:gridAfter w:val="1"/>
          <w:wAfter w:w="1364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D45DD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</w:t>
            </w:r>
            <w:r w:rsidR="00D009D6"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009D6"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 pionowo od powierzchni podłogi do dolnej krawędzi okna otwartych drzwi</w:t>
            </w:r>
            <w:r w:rsidR="002764B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drzwi przesuwne o wys.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</w:t>
            </w:r>
            <w:r w:rsidR="00371CD0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75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cm</w:t>
            </w:r>
            <w:r w:rsidRPr="00D009D6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E83F3A" w:rsidRPr="00FE58AE" w:rsidTr="001F5E0C">
        <w:trPr>
          <w:gridAfter w:val="1"/>
          <w:wAfter w:w="1364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aby wysokość wewnętrzna każdej  wynosiła min. 15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717CC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C0B2F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EA504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03347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</w:t>
            </w:r>
            <w:r w:rsidR="0067738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bocznych prawych i tylnych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CC2AE5">
        <w:trPr>
          <w:gridAfter w:val="1"/>
          <w:wAfter w:w="1364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F97E5E"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AC588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LIV - </w:t>
            </w:r>
            <w:r w:rsidR="00467448"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</w:t>
            </w:r>
            <w:r w:rsid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225F80" w:rsidRDefault="00E83F3A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E83F3A" w:rsidRPr="00FE58AE" w:rsidTr="00F97E5E">
        <w:trPr>
          <w:gridAfter w:val="1"/>
          <w:wAfter w:w="1364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225F80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B0F80"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 2 butle tlenowe małe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3B0F80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 L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 w:rsidR="0046744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z </w:t>
            </w:r>
            <w:r w:rsidR="00F97E5E"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CC2AE5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B0F8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E83F3A" w:rsidTr="006D1C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FD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 </w:t>
            </w:r>
            <w:r w:rsidR="00B11D22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65766B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 w:rsidP="001818D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E83F3A" w:rsidRPr="00014467" w:rsidRDefault="006328EF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E83F3A"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E83F3A" w:rsidRDefault="00E83F3A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474A7" w:rsidRPr="00FE58AE" w:rsidTr="0005328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474A7" w:rsidRDefault="008474A7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4A7" w:rsidRDefault="008474A7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</w:t>
            </w:r>
            <w:r w:rsidR="003E6E44"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wymiary w stanie złożonym w pokrowcu (plecaku)  65x33x25 cm, waga ok. 10 kg</w:t>
            </w:r>
            <w:r w:rsid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322AAD" w:rsidRDefault="008474A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74A7" w:rsidRPr="00053286" w:rsidRDefault="00F97E5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5C2B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zastosowane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wraz z lokalizacją miejsca</w:t>
            </w:r>
          </w:p>
        </w:tc>
      </w:tr>
      <w:tr w:rsidR="00E83F3A" w:rsidTr="006D1CB1">
        <w:trPr>
          <w:gridAfter w:val="1"/>
          <w:wAfter w:w="1364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="006328EF"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 w:rsid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D3FA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 w:rsidR="005D3FA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ostrzegająca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50 cm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 do 2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606B2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2F1EA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2700-3300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pawlacz</w:t>
            </w:r>
            <w:proofErr w:type="spellEnd"/>
          </w:p>
        </w:tc>
      </w:tr>
      <w:tr w:rsidR="00E83F3A" w:rsidRPr="00FE58AE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A10C66">
        <w:trPr>
          <w:gridAfter w:val="1"/>
          <w:wAfter w:w="1364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FE58AE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FE58AE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FE58AE" w:rsidTr="004508E2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F6520" w:rsidRDefault="00E83F3A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F3A" w:rsidRPr="004508E2" w:rsidRDefault="00E83F3A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79098E" w:rsidRPr="00FE58AE" w:rsidTr="002A7FDE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D956D5" w:rsidRDefault="0079098E" w:rsidP="0079098E">
            <w:pPr>
              <w:rPr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84149C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</w:p>
          <w:p w:rsidR="0079098E" w:rsidRPr="00014467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Mocowanie musi umożliwić bezkolizyjny montaż stacji dokującej tablet : wysokość dolnej krawędzi stacji co najmniej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na </w:t>
            </w: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>wysokości górnej powierzchni poduszki siedzenia pasażera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, możliwość przejścia pasażera</w:t>
            </w:r>
            <w:r w:rsidR="000D1BD3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i kierowcy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Default="0079098E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79098E" w:rsidRPr="00FE58AE" w:rsidTr="00881D5F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</w:t>
            </w:r>
            <w:r w:rsidR="000D4A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wg specyfikacji opisanej w Tabeli nr 6</w:t>
            </w:r>
            <w:r w:rsidRPr="00AB060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Default="0079098E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E83F3A" w:rsidRPr="00FE58AE" w:rsidTr="009F2F28">
        <w:trPr>
          <w:gridAfter w:val="1"/>
          <w:wAfter w:w="1364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E83F3A" w:rsidRDefault="00E83F3A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A72CD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="001F5E0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</w:p>
          <w:p w:rsidR="001F5E0C" w:rsidRPr="001F5E0C" w:rsidRDefault="001F5E0C" w:rsidP="005A72CD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Certyfikat zgodności z dyrektywą </w:t>
            </w:r>
            <w:r w:rsidR="00CC3909"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UE</w:t>
            </w:r>
            <w:r w:rsid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93/42/EWG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</w:p>
        </w:tc>
      </w:tr>
      <w:tr w:rsidR="00E83F3A" w:rsidRPr="00FE58AE" w:rsidTr="001F5E0C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regulacją siły ssania + kosz + słój </w:t>
            </w:r>
          </w:p>
          <w:p w:rsidR="00E83F3A" w:rsidRPr="001A5163" w:rsidRDefault="00E83F3A" w:rsidP="001A516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1A5163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FE58AE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9F2F28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C4518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E0FA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planowy przegląd techniczny min. co </w:t>
            </w:r>
            <w:smartTag w:uri="urn:schemas-microsoft-com:office:smarttags" w:element="metricconverter">
              <w:smartTagPr>
                <w:attr w:name="ProductID" w:val="15.000 km"/>
              </w:smartTagPr>
              <w:r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15.000 km</w:t>
              </w:r>
            </w:smartTag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lub system ASYST albo równoważny</w:t>
            </w:r>
          </w:p>
          <w:p w:rsidR="00881D5F" w:rsidRDefault="00881D5F" w:rsidP="004E0FA7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FE58AE" w:rsidTr="001F5E0C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E5C85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D5F" w:rsidRDefault="00881D5F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5C2B5D">
              <w:rPr>
                <w:rFonts w:ascii="Cambria" w:hAnsi="Cambria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 xml:space="preserve">zwłaszcza, 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lastRenderedPageBreak/>
              <w:t>wycinani</w:t>
            </w:r>
            <w:r w:rsidR="009F0BD7"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a otworów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, odklejani</w:t>
            </w:r>
            <w:r w:rsidR="009F0BD7"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a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 xml:space="preserve"> ścian, szafek, mocowań</w:t>
            </w: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="009F0BD7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81D5F" w:rsidRDefault="001F5E0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81D5F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7F1887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E0FA7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E0FA7" w:rsidRDefault="00E83F3A" w:rsidP="001E2F8C">
            <w:pPr>
              <w:rPr>
                <w:rFonts w:ascii="Cambria" w:hAnsi="Cambria"/>
                <w:color w:val="000000"/>
                <w:sz w:val="20"/>
                <w:szCs w:val="20"/>
                <w:highlight w:val="cyan"/>
                <w:lang w:val="pl-PL"/>
              </w:rPr>
            </w:pPr>
            <w:r w:rsidRPr="00C0620B">
              <w:rPr>
                <w:rFonts w:ascii="Cambria" w:hAnsi="Cambria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C0620B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E83F3A" w:rsidRPr="00FE58AE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kamizelka odblaskowa – rozmiar XL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014467" w:rsidRDefault="00E83F3A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 w:rsidR="00050E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50EA3"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="00050EA3"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4B286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1965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B34175" w:rsidRDefault="00E83F3A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4B286F" w:rsidP="00424A7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fabrycznie nowe 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wielofunkcyjne samojezdne nosze z transporterem i ruchomą podstawą</w:t>
            </w:r>
            <w:r w:rsidR="002366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mocującą nosze w ambulansie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elektryczn</w:t>
            </w:r>
            <w:r w:rsidR="003F16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o-hydrauliczny system wspomagania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opuszczania i podnoszenia noszy</w:t>
            </w:r>
            <w:r w:rsidR="003F16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za i wyładunku do i z ambulansu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– obsługa możliwa przez jednego ratownika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4A73" w:rsidRDefault="00424A7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noszy;</w:t>
            </w:r>
          </w:p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1C1F9A">
        <w:trPr>
          <w:gridAfter w:val="1"/>
          <w:wAfter w:w="1364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E83F3A" w:rsidRPr="00FE58AE" w:rsidTr="001C1F9A">
        <w:trPr>
          <w:gridAfter w:val="1"/>
          <w:wAfter w:w="1364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E83F3A" w:rsidRPr="00FE58A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B286F" w:rsidRDefault="004B286F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B286F" w:rsidRDefault="0053483C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="004B286F"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B286F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4B286F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B286F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B286F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E83F3A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</w:t>
            </w:r>
            <w:r w:rsidR="0053483C"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75</w:t>
            </w:r>
            <w:r w:rsidR="001818D9"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E2FD2" w:rsidRDefault="00E83F3A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4574D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14574D" w:rsidRDefault="0053483C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="00E83F3A"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4574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14574D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14574D" w:rsidRDefault="0053483C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="00E83F3A"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53483C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zagłówek mocowany do ramy noszy umożliwiający przedłużenie części noszowej dla pacjentów o dużym wzroście powyżej 190 cm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4B286F" w:rsidTr="004878C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14574D" w:rsidRDefault="0053483C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="00E83F3A"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53483C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881D5F">
        <w:trPr>
          <w:gridAfter w:val="1"/>
          <w:wAfter w:w="1364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390299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39029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D2406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424A73" w:rsidRDefault="00E83F3A" w:rsidP="00424A7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  <w:r w:rsidR="00424A73"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D24063" w:rsidRDefault="00E83F3A" w:rsidP="00225F8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Transporter noszy </w:t>
            </w:r>
            <w:r w:rsidRPr="00D2406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D2406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D24063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24063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2406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D24063" w:rsidRDefault="00E83F3A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wielopoziomowy z </w:t>
            </w:r>
            <w:r w:rsidR="00C10C0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elektryczną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/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hydrauliczną</w:t>
            </w:r>
            <w:r w:rsidR="00C10C0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bezstopniową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regulacją wysokości, </w:t>
            </w:r>
            <w:r w:rsidRP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F04F33" w:rsidRDefault="00E83F3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sterowany elektrycznie</w:t>
            </w:r>
            <w:r w:rsidR="00F04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-hydraulicznie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zapewniający łatwy załadunek do ambulansu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nawet przez jednego ratownika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Pr="002E5849" w:rsidRDefault="00E83F3A" w:rsidP="00424A7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4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obrotowe w zakresie 360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Pr="002E5849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D36824" w:rsidRPr="00FE58AE" w:rsidTr="00D2633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824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6824" w:rsidRDefault="00D36824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824" w:rsidRPr="00692F7A" w:rsidRDefault="00D36824" w:rsidP="00D3682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dwa koła z blokadą kierunkową toczenia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824" w:rsidRPr="00692F7A" w:rsidRDefault="00D3682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D36824" w:rsidRPr="006522B9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D2633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3682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36824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D36824" w:rsidP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F1291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F1291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D36824" w:rsidP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dopuszczalne obciążenie transportera min. </w:t>
            </w:r>
            <w:r w:rsidR="00F2154A"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300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dop.obciążenie</w:t>
            </w:r>
            <w:proofErr w:type="spellEnd"/>
          </w:p>
        </w:tc>
      </w:tr>
      <w:tr w:rsidR="00424A73" w:rsidRPr="00424A7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Default="00424A7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Zestaw</w:t>
            </w:r>
            <w:r w:rsid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noszy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kpl</w:t>
            </w:r>
            <w:proofErr w:type="spellEnd"/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 w:rsidP="00424A7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rok produkcji nie wcześniej jak 2019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424A73" w:rsidRPr="00FE58AE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 w:rsidP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zgodn</w:t>
            </w:r>
            <w:r w:rsidR="005321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normą PN EN 1865-2:2010+A1:2015, PN EN 1865-3:2012+A1:2015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Należy załączyć certyfikat zgodności z aktualną wersją normy PN EN 1865 wystawiony przez notyfikowaną jednostkę</w:t>
            </w:r>
          </w:p>
        </w:tc>
      </w:tr>
      <w:tr w:rsidR="00424A73" w:rsidRPr="00FE58A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321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automatyczne zwalnianie noszy z mocowania za pomocą jednego przycisku</w:t>
            </w:r>
            <w:r w:rsidR="00DE59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możliwość ręcznego zwolnienia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DE5953" w:rsidRDefault="00424A7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FE58A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</w:t>
            </w:r>
            <w:r w:rsidRPr="005321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icznik godzin pracy ułatwiający określenie terminu przeglądu technicznego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FE58A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awaryjnego ręcznego podnoszenia, opuszczania, załadunku i wyładunku noszy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FE58A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2 akumulatorów + ładowarka. możliwość ładowania akumulatorów z zasilania pojazdu 12-14 V.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424A7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 na ładowarkę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424A7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532176" w:rsidP="001F5E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wska</w:t>
            </w:r>
            <w:r w:rsidR="001F5E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ź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nik naładowania akumulatora noszy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FE58A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ładowanie akumulatora po załadowaniu noszy do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DE5953" w:rsidRDefault="00DE5953" w:rsidP="001F5E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zakres temperatury pracy noszy min. - 25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 xml:space="preserve">o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 + 4</w:t>
            </w:r>
            <w:r w:rsidR="001F5E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C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DE5953" w:rsidRDefault="00DE59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zakres temperatury pracy</w:t>
            </w:r>
          </w:p>
        </w:tc>
      </w:tr>
      <w:tr w:rsidR="00532176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DE595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DE5953" w:rsidP="00DE595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zestawu min. 300 kg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DE5953" w:rsidRDefault="00DE59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dopuszczalne obciążenie zestawu</w:t>
            </w:r>
          </w:p>
        </w:tc>
      </w:tr>
      <w:tr w:rsidR="00424A73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DE595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DE5953" w:rsidP="00DE595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dopuszczalna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 waga zestawu 65 kg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DE5953" w:rsidRDefault="00DE59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wagę zestawu noszy</w:t>
            </w:r>
          </w:p>
        </w:tc>
      </w:tr>
      <w:tr w:rsidR="00E83F3A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24A73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24A7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DE5953" w:rsidRDefault="00E83F3A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24A73" w:rsidRDefault="00DE595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System mocowania noszy w ambulansie</w:t>
            </w:r>
            <w:r w:rsidR="00E83F3A"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24A7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24A73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E83F3A" w:rsidRPr="00FE58AE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4A73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4A7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4A73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DE5953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wspomagany elektrycznie system mocowania noszy, montowany do podłogi ambulansu, umożliwiający załadunek i rozładunek pacjenta przez jedną osobę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F04F33" w:rsidRDefault="00E83F3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FE58AE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D36824" w:rsidRDefault="00D36824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D36824" w:rsidRDefault="00D36824" w:rsidP="00D36824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 w:rsidR="002A7FD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A7FD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="002A7FD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D36824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okres gwarancji na nosze i system załadunku (min. 24 miesiące)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824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okres gwarancji</w:t>
            </w:r>
          </w:p>
        </w:tc>
      </w:tr>
      <w:tr w:rsidR="00D36824" w:rsidRPr="00FE58AE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D36824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48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godz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824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D36824" w:rsidRPr="00FE58AE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824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czas naprawy gwarancyjnej</w:t>
            </w:r>
          </w:p>
        </w:tc>
      </w:tr>
      <w:tr w:rsidR="00D36824" w:rsidRPr="00FE58AE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FE58AE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certyfikat zgodności z aktualną normą </w:t>
            </w:r>
            <w:r w:rsidR="001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PN EN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1865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E58AE" w:rsidTr="00105459">
        <w:trPr>
          <w:gridAfter w:val="1"/>
          <w:wAfter w:w="1364" w:type="pct"/>
          <w:cantSplit/>
          <w:trHeight w:val="42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Pr="00327F8D" w:rsidRDefault="00E83F3A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E83F3A" w:rsidRPr="00D3682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1818D9">
        <w:trPr>
          <w:gridAfter w:val="1"/>
          <w:wAfter w:w="1364" w:type="pct"/>
          <w:trHeight w:val="34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97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32" w:type="pct"/>
            <w:gridSpan w:val="3"/>
          </w:tcPr>
          <w:p w:rsidR="00E83F3A" w:rsidRDefault="00E83F3A" w:rsidP="001B50D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        </w:t>
            </w:r>
          </w:p>
        </w:tc>
        <w:tc>
          <w:tcPr>
            <w:tcW w:w="32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13.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B204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Wymagane </w:t>
            </w:r>
            <w:r w:rsid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minimalne 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okresy gwarancyjne</w:t>
            </w:r>
            <w:r w:rsidR="0010545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dla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oferowane okresy</w:t>
            </w:r>
            <w:r w:rsidR="006B4971"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czy gwarancja Wykonawcy czy producenta -</w:t>
            </w: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odpowiednio :</w:t>
            </w:r>
          </w:p>
        </w:tc>
      </w:tr>
      <w:tr w:rsidR="00E83F3A" w:rsidRPr="00791531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36173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D36173"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79153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pojazdu bazowego;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91531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91531"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B730B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zabudowy 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specjalistyczn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ej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ambulansu</w:t>
            </w: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; min. 24 m-ce</w:t>
            </w:r>
            <w:r w:rsid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881D5F" w:rsidP="0010545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powłok lakierniczych;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14.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B3A9C" w:rsidRDefault="00156C8A" w:rsidP="0014593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Na wezwanie Zamawiającego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należy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dostarczyć  dokumenty o których mowa 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 pkt. </w:t>
            </w:r>
            <w:r w:rsidR="0014593F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VII.3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siwz</w:t>
            </w:r>
            <w:proofErr w:type="spellEnd"/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: </w:t>
            </w:r>
            <w:r w:rsidR="0014593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 tym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m.in. 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kopię 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świadectwa homologacji dla kompletnie zabudowanego ambulansu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sanitarnego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oraz certyfikaty lub deklaracje 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zgodności dla ambulansu i wyposażenia medycznego,  w </w:t>
            </w:r>
            <w:r w:rsidR="00D86652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szczególności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dla :</w:t>
            </w:r>
            <w:r w:rsidR="00E83F3A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694924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poniżej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jakie dokumenty </w:t>
            </w:r>
            <w:r w:rsidR="008963D8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Wykonawca załączy na Wezwanie Zamawiającego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i nr strony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na której znajduje się każdy z nich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ambulansu kompletnie zabudowanego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noszy głównych z transporterem tabela </w:t>
            </w:r>
            <w:r w:rsidRPr="00995E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5a poz. 11.1, 11.2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systemu mocowania noszy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8963D8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83F3A" w:rsidRDefault="00881D5F" w:rsidP="00881D5F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d</w:t>
            </w:r>
            <w:r w:rsidR="00E83F3A">
              <w:rPr>
                <w:snapToGrid w:val="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83F3A" w:rsidRPr="006B4971" w:rsidRDefault="00E83F3A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tlenowego, gniazd tlenowych tabela </w:t>
            </w:r>
            <w:r w:rsidRPr="00995E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5a poz. 8.1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963D8" w:rsidTr="008963D8">
        <w:trPr>
          <w:gridAfter w:val="1"/>
          <w:wAfter w:w="1364" w:type="pct"/>
          <w:cantSplit/>
          <w:trHeight w:val="52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963D8" w:rsidRDefault="008963D8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Pr="00666612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Pr="009912C0" w:rsidRDefault="008963D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D21B33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15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83F3A" w:rsidRPr="00D21B3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c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5B55" w:rsidRDefault="00E83F3A" w:rsidP="00C10C0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201</w:t>
            </w:r>
            <w:r w:rsidR="00C10C0F"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201</w:t>
            </w:r>
            <w:r w:rsidR="00F97E5E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9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</w:tc>
      </w:tr>
      <w:tr w:rsidR="00E83F3A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0776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*napisać gdzie umieszczone</w:t>
            </w:r>
          </w:p>
        </w:tc>
      </w:tr>
      <w:tr w:rsidR="00E83F3A" w:rsidTr="00B01865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EE65BD" w:rsidRDefault="00E83F3A" w:rsidP="00EE65BD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Opis urządzeń SWD znajduje się w załączniku nr 5 do </w:t>
            </w:r>
            <w:proofErr w:type="spellStart"/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siwz</w:t>
            </w:r>
            <w:proofErr w:type="spellEnd"/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FE58AE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16.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Pr="003B2B43" w:rsidRDefault="00E83F3A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Wraz z </w:t>
            </w:r>
            <w:r w:rsidR="00D009D6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kompletnym ambulansem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Wykonawca musi przekazać wszystkie dokumenty potrzebne do zarejestrowania pojazdu </w:t>
            </w:r>
            <w:r w:rsidR="006B4971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 dalszej jego eksploatacji, w szczególności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E58A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D009D6" w:rsidRPr="00FE58A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9D6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D009D6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40AF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Zaświadczenie </w:t>
            </w:r>
            <w:r w:rsidRPr="00DD7D8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stacji diagnostycznej o wykonaniu dodatkowego przeglądu potwierdzającego dokonanie zmian konstrukcyjnych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każdego </w:t>
            </w:r>
            <w:r w:rsidRPr="00DD7D8F">
              <w:rPr>
                <w:rFonts w:ascii="Times New Roman" w:hAnsi="Times New Roman"/>
                <w:sz w:val="20"/>
                <w:szCs w:val="20"/>
                <w:lang w:val="pl-PL"/>
              </w:rPr>
              <w:t>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D009D6" w:rsidRDefault="00D009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D009D6" w:rsidRPr="00D009D6" w:rsidRDefault="00D009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E58A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E58A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E58A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97748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E58A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i)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F316B7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E58A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j)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CC4B2B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E58AE" w:rsidTr="00834F98">
        <w:trPr>
          <w:gridBefore w:val="1"/>
          <w:wBefore w:w="10" w:type="pct"/>
          <w:trHeight w:val="504"/>
        </w:trPr>
        <w:tc>
          <w:tcPr>
            <w:tcW w:w="4990" w:type="pct"/>
            <w:gridSpan w:val="11"/>
          </w:tcPr>
          <w:p w:rsidR="00834F98" w:rsidRPr="00834F98" w:rsidRDefault="00834F98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proofErr w:type="spellStart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ałącznik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nr 1d do SIWZ</w:t>
            </w:r>
          </w:p>
          <w:p w:rsidR="00834F98" w:rsidRPr="0014593F" w:rsidRDefault="00834F98" w:rsidP="00834F9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Zapewnię zgodnie z wymaganiami Zamawiającego i w uzgodnieniu z nim  miejsce do montażu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</w:p>
          <w:p w:rsidR="00834F98" w:rsidRPr="0014593F" w:rsidRDefault="00834F98" w:rsidP="00834F98">
            <w:pPr>
              <w:tabs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opisanych w Tabeli nr 6 poniżej, </w:t>
            </w:r>
            <w:proofErr w:type="spellStart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clear" w:pos="14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clear" w:pos="14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clear" w:pos="14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>e stacją dokującą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przetwornicą napięcia.</w:t>
            </w:r>
          </w:p>
          <w:p w:rsidR="00834F98" w:rsidRP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uzgodnionym terminie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przewody z 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niezbędn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ymi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napięcia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sygnał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ami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do zasilania i sterowania urządzeń systemu SWD –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584DA3" w:rsidRPr="00834F98" w:rsidRDefault="00584DA3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834F98" w:rsidRP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zestawieniem:</w:t>
            </w:r>
          </w:p>
          <w:p w:rsidR="00881D5F" w:rsidRDefault="00881D5F" w:rsidP="00881D5F">
            <w:pPr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81D5F" w:rsidRDefault="00881D5F" w:rsidP="00881D5F">
            <w:pPr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81D5F" w:rsidRPr="00881D5F" w:rsidRDefault="00881D5F" w:rsidP="00881D5F">
            <w:pPr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834F98" w:rsidRDefault="00834F98" w:rsidP="00834F98">
            <w:pPr>
              <w:tabs>
                <w:tab w:val="left" w:pos="54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834F98" w:rsidRDefault="00834F98" w:rsidP="00834F9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252"/>
              <w:gridCol w:w="992"/>
              <w:gridCol w:w="4075"/>
            </w:tblGrid>
            <w:tr w:rsidR="00834F98" w:rsidRPr="00FE58AE" w:rsidTr="00834F98">
              <w:trPr>
                <w:trHeight w:val="706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Określenie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wymagania</w:t>
                  </w:r>
                  <w:proofErr w:type="spellEnd"/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4075" w:type="dxa"/>
                  <w:tcBorders>
                    <w:bottom w:val="single" w:sz="4" w:space="0" w:color="auto"/>
                  </w:tcBorders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834F98" w:rsidRPr="00834F98" w:rsidTr="00834F98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834F98" w:rsidRPr="00FE58AE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834F98" w:rsidRPr="00834F98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 w:rsidR="000D4AFF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z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zabezpieczeniem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0,5A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34F98" w:rsidRPr="00FE58AE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b)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E58AE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E58AE" w:rsidTr="00834F98">
              <w:trPr>
                <w:trHeight w:hRule="exact" w:val="38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E58AE" w:rsidTr="00834F98">
              <w:trPr>
                <w:trHeight w:hRule="exact" w:val="563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analogowy sygnał poziomu paliwa w zbiorniku /może być w zakresie nie większym niż 0-12V/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E58AE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impulsowy sygnał o ilości obrotów silnika – /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max.poziom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impulsów 12V/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tcBorders>
                    <w:bottom w:val="single" w:sz="4" w:space="0" w:color="auto"/>
                  </w:tcBorders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E58AE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834F98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stałe napięcie zasilania 12-14 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</w:p>
                <w:p w:rsidR="00834F98" w:rsidRPr="00834F98" w:rsidRDefault="00834F98" w:rsidP="000D4AFF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z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zabezpieczeniem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0D4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34F98" w:rsidRPr="00FE58AE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E58AE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stałe napięcie zasilania poziom 12-14V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br/>
                    <w:t xml:space="preserve">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34F98" w:rsidRPr="00834F98" w:rsidRDefault="00834F98" w:rsidP="00834F98">
            <w:pPr>
              <w:tabs>
                <w:tab w:val="left" w:pos="540"/>
              </w:tabs>
              <w:ind w:left="540" w:hanging="540"/>
              <w:jc w:val="righ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6B4971" w:rsidRDefault="006B4971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6B4971" w:rsidRPr="00FE58AE" w:rsidTr="007B510C">
        <w:trPr>
          <w:cantSplit/>
          <w:trHeight w:val="353"/>
        </w:trPr>
        <w:tc>
          <w:tcPr>
            <w:tcW w:w="5000" w:type="pct"/>
            <w:gridSpan w:val="12"/>
            <w:tcBorders>
              <w:bottom w:val="single" w:sz="8" w:space="0" w:color="auto"/>
            </w:tcBorders>
          </w:tcPr>
          <w:p w:rsidR="006B4971" w:rsidRDefault="006B4971" w:rsidP="00834F98">
            <w:pPr>
              <w:pStyle w:val="Nagwek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lastRenderedPageBreak/>
              <w:t xml:space="preserve">Wypełnić, wydrukować, podpisać, </w:t>
            </w:r>
            <w:r w:rsidR="00834F98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przesłać na wezwanie Zamawiającego</w:t>
            </w:r>
          </w:p>
        </w:tc>
      </w:tr>
    </w:tbl>
    <w:p w:rsidR="00D756BF" w:rsidRPr="00C609CA" w:rsidRDefault="00D756BF">
      <w:pPr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Default="00E93B5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791531" w:rsidRDefault="0079153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010103">
        <w:rPr>
          <w:rFonts w:ascii="Arial" w:hAnsi="Arial"/>
          <w:snapToGrid w:val="0"/>
          <w:color w:val="000000"/>
          <w:sz w:val="18"/>
          <w:szCs w:val="18"/>
          <w:lang w:val="pl-PL"/>
        </w:rPr>
        <w:t>1</w:t>
      </w:r>
      <w:r w:rsidR="00F97E5E">
        <w:rPr>
          <w:rFonts w:ascii="Arial" w:hAnsi="Arial"/>
          <w:snapToGrid w:val="0"/>
          <w:color w:val="000000"/>
          <w:sz w:val="18"/>
          <w:szCs w:val="18"/>
          <w:lang w:val="pl-PL"/>
        </w:rPr>
        <w:t>9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D756BF" w:rsidRDefault="00D756BF">
      <w:pPr>
        <w:jc w:val="right"/>
        <w:rPr>
          <w:rFonts w:ascii="Arial" w:hAnsi="Arial"/>
          <w:snapToGrid w:val="0"/>
          <w:color w:val="000000"/>
          <w:sz w:val="20"/>
          <w:szCs w:val="20"/>
        </w:rPr>
      </w:pP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rFonts w:ascii="Arial" w:hAnsi="Arial"/>
          <w:snapToGrid w:val="0"/>
          <w:color w:val="000000"/>
          <w:sz w:val="20"/>
          <w:szCs w:val="20"/>
        </w:rPr>
        <w:t>.....................................................................</w:t>
      </w: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</w:rPr>
      </w:pPr>
      <w:r>
        <w:rPr>
          <w:rFonts w:ascii="Arial" w:hAnsi="Arial"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podpis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i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pieczątka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Wykonawcy</w:t>
      </w:r>
      <w:proofErr w:type="spellEnd"/>
    </w:p>
    <w:p w:rsidR="00834F98" w:rsidRDefault="00834F98">
      <w:pPr>
        <w:rPr>
          <w:rFonts w:ascii="Arial" w:hAnsi="Arial"/>
          <w:snapToGrid w:val="0"/>
          <w:color w:val="000000"/>
          <w:sz w:val="18"/>
          <w:szCs w:val="18"/>
        </w:rPr>
      </w:pPr>
    </w:p>
    <w:sectPr w:rsidR="00834F98" w:rsidSect="00E2079B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AE" w:rsidRDefault="00FE58AE">
      <w:r>
        <w:separator/>
      </w:r>
    </w:p>
  </w:endnote>
  <w:endnote w:type="continuationSeparator" w:id="0">
    <w:p w:rsidR="00FE58AE" w:rsidRDefault="00FE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AE" w:rsidRDefault="00FE58AE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063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58AE" w:rsidRDefault="00FE58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AE" w:rsidRDefault="00FE58AE">
      <w:r>
        <w:separator/>
      </w:r>
    </w:p>
  </w:footnote>
  <w:footnote w:type="continuationSeparator" w:id="0">
    <w:p w:rsidR="00FE58AE" w:rsidRDefault="00FE5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AE" w:rsidRDefault="00FE58AE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ab/>
      <w:t xml:space="preserve">          </w:t>
    </w:r>
  </w:p>
  <w:p w:rsidR="00FE58AE" w:rsidRDefault="00FE58AE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  <w:r>
      <w:rPr>
        <w:i/>
        <w:sz w:val="16"/>
        <w:lang w:val="pl-PL"/>
      </w:rPr>
      <w:tab/>
    </w:r>
  </w:p>
  <w:p w:rsidR="00FE58AE" w:rsidRDefault="00FE58AE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Nr sprawy : 8/AMB/2019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SIWZ,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BC52DE"/>
    <w:rsid w:val="000026E1"/>
    <w:rsid w:val="00003FBF"/>
    <w:rsid w:val="0000609D"/>
    <w:rsid w:val="00006359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ECE"/>
    <w:rsid w:val="00050EA3"/>
    <w:rsid w:val="00053286"/>
    <w:rsid w:val="000553C5"/>
    <w:rsid w:val="0005719E"/>
    <w:rsid w:val="00061BC8"/>
    <w:rsid w:val="00067E7D"/>
    <w:rsid w:val="00073FDA"/>
    <w:rsid w:val="0007760C"/>
    <w:rsid w:val="000866A6"/>
    <w:rsid w:val="00090D8F"/>
    <w:rsid w:val="00091A16"/>
    <w:rsid w:val="00093BDD"/>
    <w:rsid w:val="00094244"/>
    <w:rsid w:val="000A28BD"/>
    <w:rsid w:val="000A6F19"/>
    <w:rsid w:val="000C22D1"/>
    <w:rsid w:val="000C349E"/>
    <w:rsid w:val="000C5FD6"/>
    <w:rsid w:val="000D1BD3"/>
    <w:rsid w:val="000D3014"/>
    <w:rsid w:val="000D4AFF"/>
    <w:rsid w:val="000D76E5"/>
    <w:rsid w:val="000E5C85"/>
    <w:rsid w:val="0010019C"/>
    <w:rsid w:val="0010068A"/>
    <w:rsid w:val="00102E44"/>
    <w:rsid w:val="00103347"/>
    <w:rsid w:val="00105459"/>
    <w:rsid w:val="001055A1"/>
    <w:rsid w:val="001103A4"/>
    <w:rsid w:val="00114007"/>
    <w:rsid w:val="00127CF8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6BB0"/>
    <w:rsid w:val="001818D9"/>
    <w:rsid w:val="00191382"/>
    <w:rsid w:val="00195AA1"/>
    <w:rsid w:val="001973BE"/>
    <w:rsid w:val="001A5163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362E"/>
    <w:rsid w:val="00206829"/>
    <w:rsid w:val="0021207B"/>
    <w:rsid w:val="00212DAF"/>
    <w:rsid w:val="00216C21"/>
    <w:rsid w:val="00220259"/>
    <w:rsid w:val="00222C5C"/>
    <w:rsid w:val="00225F80"/>
    <w:rsid w:val="002260C0"/>
    <w:rsid w:val="0023498D"/>
    <w:rsid w:val="002366BB"/>
    <w:rsid w:val="00242D19"/>
    <w:rsid w:val="00243190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7432"/>
    <w:rsid w:val="002E1342"/>
    <w:rsid w:val="002E224B"/>
    <w:rsid w:val="002E3D93"/>
    <w:rsid w:val="002E5849"/>
    <w:rsid w:val="002F1EAA"/>
    <w:rsid w:val="002F74A3"/>
    <w:rsid w:val="00302158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6FF0"/>
    <w:rsid w:val="00350882"/>
    <w:rsid w:val="00364C7A"/>
    <w:rsid w:val="003711EA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288A"/>
    <w:rsid w:val="00410B14"/>
    <w:rsid w:val="00424A73"/>
    <w:rsid w:val="004259CE"/>
    <w:rsid w:val="00425B55"/>
    <w:rsid w:val="00426026"/>
    <w:rsid w:val="00426546"/>
    <w:rsid w:val="00435246"/>
    <w:rsid w:val="00444B9D"/>
    <w:rsid w:val="00444E03"/>
    <w:rsid w:val="004508E2"/>
    <w:rsid w:val="0045280C"/>
    <w:rsid w:val="00457A94"/>
    <w:rsid w:val="00467448"/>
    <w:rsid w:val="00470799"/>
    <w:rsid w:val="00483249"/>
    <w:rsid w:val="00484943"/>
    <w:rsid w:val="00484BE0"/>
    <w:rsid w:val="004878CF"/>
    <w:rsid w:val="0049467E"/>
    <w:rsid w:val="004947CA"/>
    <w:rsid w:val="004A48A2"/>
    <w:rsid w:val="004A5265"/>
    <w:rsid w:val="004B286F"/>
    <w:rsid w:val="004B3EDF"/>
    <w:rsid w:val="004C1B61"/>
    <w:rsid w:val="004D26E3"/>
    <w:rsid w:val="004D7324"/>
    <w:rsid w:val="004E0BFF"/>
    <w:rsid w:val="004E0FA7"/>
    <w:rsid w:val="004E4E60"/>
    <w:rsid w:val="004F4A4B"/>
    <w:rsid w:val="004F5CD7"/>
    <w:rsid w:val="00506F6A"/>
    <w:rsid w:val="00526BDA"/>
    <w:rsid w:val="00532176"/>
    <w:rsid w:val="00532651"/>
    <w:rsid w:val="0053483C"/>
    <w:rsid w:val="00536A39"/>
    <w:rsid w:val="0054690C"/>
    <w:rsid w:val="00564F7F"/>
    <w:rsid w:val="00565519"/>
    <w:rsid w:val="00583126"/>
    <w:rsid w:val="0058363B"/>
    <w:rsid w:val="00583935"/>
    <w:rsid w:val="00584DA3"/>
    <w:rsid w:val="0058583D"/>
    <w:rsid w:val="00592D4D"/>
    <w:rsid w:val="00594425"/>
    <w:rsid w:val="00594C50"/>
    <w:rsid w:val="005A1FA1"/>
    <w:rsid w:val="005A490D"/>
    <w:rsid w:val="005A72CD"/>
    <w:rsid w:val="005C2B5D"/>
    <w:rsid w:val="005C3CB2"/>
    <w:rsid w:val="005C488E"/>
    <w:rsid w:val="005C60DD"/>
    <w:rsid w:val="005D3FAA"/>
    <w:rsid w:val="005D4309"/>
    <w:rsid w:val="005D4378"/>
    <w:rsid w:val="005E4FA7"/>
    <w:rsid w:val="005E6118"/>
    <w:rsid w:val="005F2561"/>
    <w:rsid w:val="005F6520"/>
    <w:rsid w:val="00602DAC"/>
    <w:rsid w:val="00606B2A"/>
    <w:rsid w:val="00611764"/>
    <w:rsid w:val="00611A0A"/>
    <w:rsid w:val="00614B1A"/>
    <w:rsid w:val="006150DE"/>
    <w:rsid w:val="006328EF"/>
    <w:rsid w:val="00644AC7"/>
    <w:rsid w:val="0064718C"/>
    <w:rsid w:val="00647F9E"/>
    <w:rsid w:val="006522B9"/>
    <w:rsid w:val="0065766B"/>
    <w:rsid w:val="00666612"/>
    <w:rsid w:val="00667679"/>
    <w:rsid w:val="00676833"/>
    <w:rsid w:val="00676F27"/>
    <w:rsid w:val="00677385"/>
    <w:rsid w:val="006812A0"/>
    <w:rsid w:val="00681B9A"/>
    <w:rsid w:val="0068541C"/>
    <w:rsid w:val="00687CAF"/>
    <w:rsid w:val="00692F7A"/>
    <w:rsid w:val="00694924"/>
    <w:rsid w:val="00696862"/>
    <w:rsid w:val="006A4BD7"/>
    <w:rsid w:val="006B08E2"/>
    <w:rsid w:val="006B4971"/>
    <w:rsid w:val="006C4518"/>
    <w:rsid w:val="006D1CB1"/>
    <w:rsid w:val="006D59F8"/>
    <w:rsid w:val="006E4B25"/>
    <w:rsid w:val="006F0413"/>
    <w:rsid w:val="006F1D04"/>
    <w:rsid w:val="006F2930"/>
    <w:rsid w:val="006F7815"/>
    <w:rsid w:val="00701980"/>
    <w:rsid w:val="007057A8"/>
    <w:rsid w:val="00712A64"/>
    <w:rsid w:val="00714403"/>
    <w:rsid w:val="0071549C"/>
    <w:rsid w:val="00724E24"/>
    <w:rsid w:val="00727396"/>
    <w:rsid w:val="007363B3"/>
    <w:rsid w:val="00736ADA"/>
    <w:rsid w:val="007402AE"/>
    <w:rsid w:val="00743079"/>
    <w:rsid w:val="0074655C"/>
    <w:rsid w:val="00750DBC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9098E"/>
    <w:rsid w:val="00791531"/>
    <w:rsid w:val="00791810"/>
    <w:rsid w:val="007933F1"/>
    <w:rsid w:val="00793E4A"/>
    <w:rsid w:val="007A6507"/>
    <w:rsid w:val="007A7DF1"/>
    <w:rsid w:val="007B1166"/>
    <w:rsid w:val="007B3DB1"/>
    <w:rsid w:val="007B3F1B"/>
    <w:rsid w:val="007B510C"/>
    <w:rsid w:val="007B6E6E"/>
    <w:rsid w:val="007C69AC"/>
    <w:rsid w:val="007C7D1E"/>
    <w:rsid w:val="007D378A"/>
    <w:rsid w:val="007D5AB3"/>
    <w:rsid w:val="007F1887"/>
    <w:rsid w:val="00810059"/>
    <w:rsid w:val="00813631"/>
    <w:rsid w:val="00822E14"/>
    <w:rsid w:val="00823764"/>
    <w:rsid w:val="00823FAA"/>
    <w:rsid w:val="00830096"/>
    <w:rsid w:val="00834F98"/>
    <w:rsid w:val="00840B57"/>
    <w:rsid w:val="008474A7"/>
    <w:rsid w:val="008478D8"/>
    <w:rsid w:val="008508FD"/>
    <w:rsid w:val="0085543B"/>
    <w:rsid w:val="008564BF"/>
    <w:rsid w:val="008601DD"/>
    <w:rsid w:val="00860A74"/>
    <w:rsid w:val="00860F52"/>
    <w:rsid w:val="00866107"/>
    <w:rsid w:val="00866C70"/>
    <w:rsid w:val="00881D5F"/>
    <w:rsid w:val="008841BD"/>
    <w:rsid w:val="008963D8"/>
    <w:rsid w:val="0089796A"/>
    <w:rsid w:val="008A2F76"/>
    <w:rsid w:val="008A32F9"/>
    <w:rsid w:val="008A51CD"/>
    <w:rsid w:val="008B7BED"/>
    <w:rsid w:val="008D1370"/>
    <w:rsid w:val="008D508E"/>
    <w:rsid w:val="008D6BE3"/>
    <w:rsid w:val="008E0455"/>
    <w:rsid w:val="008E2DAB"/>
    <w:rsid w:val="008E65DB"/>
    <w:rsid w:val="008F2C1C"/>
    <w:rsid w:val="008F43C8"/>
    <w:rsid w:val="00906754"/>
    <w:rsid w:val="00910658"/>
    <w:rsid w:val="00911B4C"/>
    <w:rsid w:val="00911DDB"/>
    <w:rsid w:val="00913E15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81FA8"/>
    <w:rsid w:val="009912C0"/>
    <w:rsid w:val="00994845"/>
    <w:rsid w:val="00994FCC"/>
    <w:rsid w:val="00995E20"/>
    <w:rsid w:val="009B080A"/>
    <w:rsid w:val="009B76C2"/>
    <w:rsid w:val="009D0483"/>
    <w:rsid w:val="009D46A4"/>
    <w:rsid w:val="009D77A1"/>
    <w:rsid w:val="009E0FF3"/>
    <w:rsid w:val="009E15BB"/>
    <w:rsid w:val="009E7177"/>
    <w:rsid w:val="009F0BD7"/>
    <w:rsid w:val="009F2F28"/>
    <w:rsid w:val="009F610D"/>
    <w:rsid w:val="00A00ED1"/>
    <w:rsid w:val="00A04CCE"/>
    <w:rsid w:val="00A0561B"/>
    <w:rsid w:val="00A0586F"/>
    <w:rsid w:val="00A10C66"/>
    <w:rsid w:val="00A16154"/>
    <w:rsid w:val="00A31F8D"/>
    <w:rsid w:val="00A34171"/>
    <w:rsid w:val="00A4384D"/>
    <w:rsid w:val="00A450FD"/>
    <w:rsid w:val="00A53EDC"/>
    <w:rsid w:val="00A715EE"/>
    <w:rsid w:val="00A81DCB"/>
    <w:rsid w:val="00A82762"/>
    <w:rsid w:val="00A90EDD"/>
    <w:rsid w:val="00A922B3"/>
    <w:rsid w:val="00A9788F"/>
    <w:rsid w:val="00AA4EA4"/>
    <w:rsid w:val="00AA7C1A"/>
    <w:rsid w:val="00AA7C50"/>
    <w:rsid w:val="00AB5107"/>
    <w:rsid w:val="00AC01B9"/>
    <w:rsid w:val="00AC4529"/>
    <w:rsid w:val="00AC4D5D"/>
    <w:rsid w:val="00AC54E2"/>
    <w:rsid w:val="00AC588C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865"/>
    <w:rsid w:val="00B11D22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67A1"/>
    <w:rsid w:val="00B67B2E"/>
    <w:rsid w:val="00B70A1B"/>
    <w:rsid w:val="00B70AC6"/>
    <w:rsid w:val="00B730BB"/>
    <w:rsid w:val="00B750B3"/>
    <w:rsid w:val="00B86247"/>
    <w:rsid w:val="00B87552"/>
    <w:rsid w:val="00B90ED3"/>
    <w:rsid w:val="00BA20D4"/>
    <w:rsid w:val="00BA2E2E"/>
    <w:rsid w:val="00BC270A"/>
    <w:rsid w:val="00BC52DE"/>
    <w:rsid w:val="00BC7494"/>
    <w:rsid w:val="00BD37DD"/>
    <w:rsid w:val="00BE005A"/>
    <w:rsid w:val="00BE04A9"/>
    <w:rsid w:val="00BF331A"/>
    <w:rsid w:val="00BF36C0"/>
    <w:rsid w:val="00BF4906"/>
    <w:rsid w:val="00BF5E68"/>
    <w:rsid w:val="00C0137C"/>
    <w:rsid w:val="00C0620B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7D7A"/>
    <w:rsid w:val="00C609CA"/>
    <w:rsid w:val="00C648D3"/>
    <w:rsid w:val="00C7444A"/>
    <w:rsid w:val="00C756A6"/>
    <w:rsid w:val="00C76683"/>
    <w:rsid w:val="00C76AAB"/>
    <w:rsid w:val="00C874BD"/>
    <w:rsid w:val="00C92B33"/>
    <w:rsid w:val="00C92DC6"/>
    <w:rsid w:val="00CA03B4"/>
    <w:rsid w:val="00CA6CDE"/>
    <w:rsid w:val="00CB7B49"/>
    <w:rsid w:val="00CC2A2A"/>
    <w:rsid w:val="00CC2AE5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7889"/>
    <w:rsid w:val="00CE18F3"/>
    <w:rsid w:val="00CF4FE9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4063"/>
    <w:rsid w:val="00D24881"/>
    <w:rsid w:val="00D258BD"/>
    <w:rsid w:val="00D26336"/>
    <w:rsid w:val="00D36173"/>
    <w:rsid w:val="00D36824"/>
    <w:rsid w:val="00D417DF"/>
    <w:rsid w:val="00D44250"/>
    <w:rsid w:val="00D46120"/>
    <w:rsid w:val="00D46386"/>
    <w:rsid w:val="00D56AF3"/>
    <w:rsid w:val="00D62E6C"/>
    <w:rsid w:val="00D639C1"/>
    <w:rsid w:val="00D72AF2"/>
    <w:rsid w:val="00D756BF"/>
    <w:rsid w:val="00D8163A"/>
    <w:rsid w:val="00D83279"/>
    <w:rsid w:val="00D86652"/>
    <w:rsid w:val="00D90E39"/>
    <w:rsid w:val="00D92FB8"/>
    <w:rsid w:val="00DA0312"/>
    <w:rsid w:val="00DA382A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33F7"/>
    <w:rsid w:val="00E069BB"/>
    <w:rsid w:val="00E117F9"/>
    <w:rsid w:val="00E16625"/>
    <w:rsid w:val="00E2079B"/>
    <w:rsid w:val="00E237E1"/>
    <w:rsid w:val="00E27B0E"/>
    <w:rsid w:val="00E32D63"/>
    <w:rsid w:val="00E342E9"/>
    <w:rsid w:val="00E36828"/>
    <w:rsid w:val="00E41CA8"/>
    <w:rsid w:val="00E44920"/>
    <w:rsid w:val="00E5039B"/>
    <w:rsid w:val="00E54013"/>
    <w:rsid w:val="00E548AF"/>
    <w:rsid w:val="00E66236"/>
    <w:rsid w:val="00E725F7"/>
    <w:rsid w:val="00E76162"/>
    <w:rsid w:val="00E77ADD"/>
    <w:rsid w:val="00E80CD7"/>
    <w:rsid w:val="00E83F3A"/>
    <w:rsid w:val="00E92006"/>
    <w:rsid w:val="00E93B51"/>
    <w:rsid w:val="00E9485F"/>
    <w:rsid w:val="00E94E8F"/>
    <w:rsid w:val="00EA07D2"/>
    <w:rsid w:val="00EA2002"/>
    <w:rsid w:val="00EA38A0"/>
    <w:rsid w:val="00EA4D1D"/>
    <w:rsid w:val="00EA4E77"/>
    <w:rsid w:val="00EA5049"/>
    <w:rsid w:val="00EB3A9C"/>
    <w:rsid w:val="00EB5617"/>
    <w:rsid w:val="00EC0B2F"/>
    <w:rsid w:val="00EE0FB2"/>
    <w:rsid w:val="00EE1B8B"/>
    <w:rsid w:val="00EE22B1"/>
    <w:rsid w:val="00EE65BD"/>
    <w:rsid w:val="00EF7BF7"/>
    <w:rsid w:val="00F035DB"/>
    <w:rsid w:val="00F04F33"/>
    <w:rsid w:val="00F123C1"/>
    <w:rsid w:val="00F13339"/>
    <w:rsid w:val="00F2154A"/>
    <w:rsid w:val="00F247C5"/>
    <w:rsid w:val="00F257D0"/>
    <w:rsid w:val="00F32020"/>
    <w:rsid w:val="00F33CD9"/>
    <w:rsid w:val="00F35D44"/>
    <w:rsid w:val="00F51F30"/>
    <w:rsid w:val="00F61AAD"/>
    <w:rsid w:val="00F63A43"/>
    <w:rsid w:val="00F63E69"/>
    <w:rsid w:val="00F77EAF"/>
    <w:rsid w:val="00F83548"/>
    <w:rsid w:val="00F97E5E"/>
    <w:rsid w:val="00FA2E33"/>
    <w:rsid w:val="00FA503A"/>
    <w:rsid w:val="00FA5F18"/>
    <w:rsid w:val="00FA62ED"/>
    <w:rsid w:val="00FB123C"/>
    <w:rsid w:val="00FC3EE4"/>
    <w:rsid w:val="00FC4C30"/>
    <w:rsid w:val="00FE37B6"/>
    <w:rsid w:val="00FE4231"/>
    <w:rsid w:val="00FE58AE"/>
    <w:rsid w:val="00FF0190"/>
    <w:rsid w:val="00FF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285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qFormat/>
    <w:rsid w:val="000272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272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272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272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272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728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2728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2728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272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rsid w:val="000272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rsid w:val="00027285"/>
    <w:pPr>
      <w:spacing w:after="60"/>
      <w:jc w:val="center"/>
      <w:outlineLvl w:val="1"/>
    </w:pPr>
    <w:rPr>
      <w:rFonts w:ascii="Cambria" w:hAnsi="Cambria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sid w:val="00027285"/>
    <w:rPr>
      <w:b/>
      <w:bCs/>
    </w:rPr>
  </w:style>
  <w:style w:type="character" w:styleId="Uwydatnienie">
    <w:name w:val="Emphasis"/>
    <w:basedOn w:val="Domylnaczcionkaakapitu"/>
    <w:qFormat/>
    <w:rsid w:val="00027285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027285"/>
    <w:rPr>
      <w:szCs w:val="32"/>
    </w:rPr>
  </w:style>
  <w:style w:type="paragraph" w:styleId="Akapitzlist">
    <w:name w:val="List Paragraph"/>
    <w:basedOn w:val="Normalny"/>
    <w:qFormat/>
    <w:rsid w:val="00027285"/>
    <w:pPr>
      <w:ind w:left="720"/>
      <w:contextualSpacing/>
    </w:pPr>
  </w:style>
  <w:style w:type="paragraph" w:styleId="Cytat">
    <w:name w:val="Quote"/>
    <w:basedOn w:val="Normalny"/>
    <w:next w:val="Normalny"/>
    <w:qFormat/>
    <w:rsid w:val="00027285"/>
    <w:rPr>
      <w:i/>
    </w:rPr>
  </w:style>
  <w:style w:type="character" w:customStyle="1" w:styleId="CytatZnak">
    <w:name w:val="Cytat Znak"/>
    <w:basedOn w:val="Domylnaczcionkaakapitu"/>
    <w:rsid w:val="00027285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rsid w:val="0002728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sid w:val="00027285"/>
    <w:rPr>
      <w:b/>
      <w:i/>
      <w:sz w:val="24"/>
    </w:rPr>
  </w:style>
  <w:style w:type="character" w:styleId="Wyrnieniedelikatne">
    <w:name w:val="Subtle Emphasis"/>
    <w:qFormat/>
    <w:rsid w:val="00027285"/>
    <w:rPr>
      <w:i/>
      <w:color w:val="5A5A5A"/>
    </w:rPr>
  </w:style>
  <w:style w:type="character" w:styleId="Wyrnienieintensywne">
    <w:name w:val="Intense Emphasis"/>
    <w:basedOn w:val="Domylnaczcionkaakapitu"/>
    <w:qFormat/>
    <w:rsid w:val="0002728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02728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sid w:val="00027285"/>
    <w:rPr>
      <w:b/>
      <w:sz w:val="24"/>
      <w:u w:val="single"/>
    </w:rPr>
  </w:style>
  <w:style w:type="character" w:styleId="Tytuksiki">
    <w:name w:val="Book Title"/>
    <w:basedOn w:val="Domylnaczcionkaakapitu"/>
    <w:qFormat/>
    <w:rsid w:val="00027285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rsid w:val="00027285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B8F3-7ED9-4C3C-9A84-3B360CA1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4643</Words>
  <Characters>30199</Characters>
  <Application>Microsoft Office Word</Application>
  <DocSecurity>0</DocSecurity>
  <Lines>251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6</cp:revision>
  <cp:lastPrinted>2017-03-24T12:20:00Z</cp:lastPrinted>
  <dcterms:created xsi:type="dcterms:W3CDTF">2019-08-08T19:58:00Z</dcterms:created>
  <dcterms:modified xsi:type="dcterms:W3CDTF">2019-08-13T08:45:00Z</dcterms:modified>
</cp:coreProperties>
</file>